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D5" w:rsidRDefault="0052165A">
      <w:pPr>
        <w:pStyle w:val="Ttulo1"/>
        <w:jc w:val="center"/>
        <w:rPr>
          <w:rFonts w:ascii="Verdana" w:hAnsi="Verdana"/>
          <w:b/>
          <w:sz w:val="24"/>
          <w:u w:val="none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-45085</wp:posOffset>
            </wp:positionH>
            <wp:positionV relativeFrom="paragraph">
              <wp:posOffset>-311785</wp:posOffset>
            </wp:positionV>
            <wp:extent cx="426720" cy="520065"/>
            <wp:effectExtent l="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14" behindDoc="1" locked="0" layoutInCell="0" allowOverlap="1">
            <wp:simplePos x="0" y="0"/>
            <wp:positionH relativeFrom="column">
              <wp:posOffset>5982335</wp:posOffset>
            </wp:positionH>
            <wp:positionV relativeFrom="paragraph">
              <wp:posOffset>-357505</wp:posOffset>
            </wp:positionV>
            <wp:extent cx="590550" cy="590550"/>
            <wp:effectExtent l="0" t="0" r="0" b="0"/>
            <wp:wrapNone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4"/>
          <w:u w:val="none"/>
        </w:rPr>
        <w:t>LISTA ESCOLAR Y P</w:t>
      </w:r>
      <w:r w:rsidR="006B16DE">
        <w:rPr>
          <w:rFonts w:ascii="Verdana" w:hAnsi="Verdana"/>
          <w:b/>
          <w:sz w:val="24"/>
          <w:u w:val="none"/>
        </w:rPr>
        <w:t>LAN DE LECTURA DOMICILIARIA 2024</w:t>
      </w:r>
    </w:p>
    <w:p w:rsidR="006328D5" w:rsidRDefault="006328D5">
      <w:pPr>
        <w:jc w:val="center"/>
      </w:pPr>
    </w:p>
    <w:p w:rsidR="006328D5" w:rsidRDefault="006B16D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640" distB="52705" distL="109220" distR="127635" simplePos="0" relativeHeight="3" behindDoc="0" locked="0" layoutInCell="0" allowOverlap="1" wp14:anchorId="2E62BB91" wp14:editId="1CC283BE">
                <wp:simplePos x="0" y="0"/>
                <wp:positionH relativeFrom="margin">
                  <wp:align>left</wp:align>
                </wp:positionH>
                <wp:positionV relativeFrom="paragraph">
                  <wp:posOffset>363855</wp:posOffset>
                </wp:positionV>
                <wp:extent cx="6553200" cy="229235"/>
                <wp:effectExtent l="0" t="0" r="19050" b="12065"/>
                <wp:wrapSquare wrapText="bothSides"/>
                <wp:docPr id="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328D5" w:rsidRDefault="0052165A">
                            <w:pPr>
                              <w:pStyle w:val="Contenidodelmarc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MATERIALES DE USO PERSONAL</w:t>
                            </w:r>
                          </w:p>
                        </w:txbxContent>
                      </wps:txbx>
                      <wps:bodyPr tIns="91440" bIns="9144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E62BB91" id="Cuadro de texto 2" o:spid="_x0000_s1026" style="position:absolute;left:0;text-align:left;margin-left:0;margin-top:28.65pt;width:516pt;height:18.05pt;z-index:3;visibility:visible;mso-wrap-style:square;mso-height-percent:200;mso-wrap-distance-left:8.6pt;mso-wrap-distance-top:3.2pt;mso-wrap-distance-right:10.05pt;mso-wrap-distance-bottom:4.15pt;mso-position-horizontal:left;mso-position-horizontal-relative:margin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" o:allowincell="f">
                <v:textbox style="mso-fit-shape-to-text:t" inset=",7.2pt,,7.2pt">
                  <w:txbxContent>
                    <w:p w:rsidR="006328D5" w:rsidRDefault="0052165A">
                      <w:pPr>
                        <w:pStyle w:val="Contenidodelmarc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>MATERIALES DE USO PERSONAL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2165A">
        <w:rPr>
          <w:rFonts w:ascii="Verdana" w:hAnsi="Verdana"/>
          <w:b/>
          <w:sz w:val="20"/>
          <w:szCs w:val="20"/>
        </w:rPr>
        <w:t>TERCER AÑO ENSEÑANZA MEDIA T.P. PROGRAMACIÓN 510</w:t>
      </w:r>
    </w:p>
    <w:p w:rsidR="00C15DF5" w:rsidRDefault="0052165A" w:rsidP="00C15DF5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US" w:eastAsia="en-US"/>
        </w:rPr>
        <w:drawing>
          <wp:anchor distT="0" distB="0" distL="0" distR="0" simplePos="0" relativeHeight="13" behindDoc="1" locked="0" layoutInCell="0" allowOverlap="1">
            <wp:simplePos x="0" y="0"/>
            <wp:positionH relativeFrom="column">
              <wp:posOffset>316865</wp:posOffset>
            </wp:positionH>
            <wp:positionV relativeFrom="paragraph">
              <wp:posOffset>664210</wp:posOffset>
            </wp:positionV>
            <wp:extent cx="1227455" cy="933450"/>
            <wp:effectExtent l="0" t="0" r="0" b="0"/>
            <wp:wrapNone/>
            <wp:docPr id="5" name="Imagen 8" descr="ᐈ Lapiz imágenes de stock, animado lapiz animado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8" descr="ᐈ Lapiz imágenes de stock, animado lapiz animado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8D5" w:rsidRDefault="0052165A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>1 Calculadora</w:t>
      </w:r>
    </w:p>
    <w:p w:rsidR="006328D5" w:rsidRDefault="0052165A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 xml:space="preserve">1 </w:t>
      </w:r>
      <w:r>
        <w:rPr>
          <w:rFonts w:ascii="Verdana" w:hAnsi="Verdana"/>
          <w:sz w:val="18"/>
          <w:szCs w:val="18"/>
          <w:lang w:val="es-CL"/>
        </w:rPr>
        <w:t>Compás</w:t>
      </w:r>
      <w:r>
        <w:rPr>
          <w:rFonts w:ascii="Verdana" w:hAnsi="Verdana"/>
          <w:sz w:val="18"/>
          <w:szCs w:val="18"/>
          <w:lang w:val="pt-BR"/>
        </w:rPr>
        <w:t xml:space="preserve">. </w:t>
      </w:r>
    </w:p>
    <w:p w:rsidR="006328D5" w:rsidRDefault="0052165A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>1 transportador.</w:t>
      </w:r>
    </w:p>
    <w:p w:rsidR="006328D5" w:rsidRDefault="0052165A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/>
          <w:sz w:val="18"/>
          <w:szCs w:val="18"/>
          <w:lang w:val="pt-BR"/>
        </w:rPr>
        <w:t xml:space="preserve">1 Regla de 30 </w:t>
      </w:r>
      <w:proofErr w:type="spellStart"/>
      <w:r>
        <w:rPr>
          <w:rFonts w:ascii="Verdana" w:hAnsi="Verdana"/>
          <w:sz w:val="18"/>
          <w:szCs w:val="18"/>
          <w:lang w:val="pt-BR"/>
        </w:rPr>
        <w:t>cms</w:t>
      </w:r>
      <w:proofErr w:type="spellEnd"/>
      <w:r>
        <w:rPr>
          <w:rFonts w:ascii="Verdana" w:hAnsi="Verdana"/>
          <w:sz w:val="18"/>
          <w:szCs w:val="18"/>
          <w:lang w:val="pt-BR"/>
        </w:rPr>
        <w:t>.</w:t>
      </w:r>
    </w:p>
    <w:p w:rsidR="006328D5" w:rsidRDefault="0052165A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 xml:space="preserve">1 carpeta verde con forro plástico y </w:t>
      </w:r>
      <w:proofErr w:type="spellStart"/>
      <w:r>
        <w:rPr>
          <w:rFonts w:ascii="Verdana" w:hAnsi="Verdana"/>
          <w:sz w:val="18"/>
          <w:szCs w:val="18"/>
          <w:lang w:val="pt-BR"/>
        </w:rPr>
        <w:t>accoclip</w:t>
      </w:r>
      <w:proofErr w:type="spellEnd"/>
    </w:p>
    <w:p w:rsidR="006328D5" w:rsidRDefault="0052165A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lápiz grafito</w:t>
      </w:r>
    </w:p>
    <w:p w:rsidR="006328D5" w:rsidRDefault="0052165A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3 Lapiceros azul, rojo, negro</w:t>
      </w:r>
    </w:p>
    <w:p w:rsidR="006328D5" w:rsidRDefault="0052165A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set de destacadores</w:t>
      </w:r>
    </w:p>
    <w:p w:rsidR="006328D5" w:rsidRDefault="0052165A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Goma para borrar</w:t>
      </w:r>
    </w:p>
    <w:p w:rsidR="006328D5" w:rsidRDefault="0052165A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sacapuntas.</w:t>
      </w:r>
    </w:p>
    <w:p w:rsidR="006328D5" w:rsidRDefault="0052165A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pegamento en barra grande (stick fix)</w:t>
      </w:r>
    </w:p>
    <w:p w:rsidR="006328D5" w:rsidRDefault="0052165A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 Carpeta de papel artel.</w:t>
      </w:r>
    </w:p>
    <w:p w:rsidR="006328D5" w:rsidRDefault="0052165A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1 Caja de herramientas. </w:t>
      </w:r>
    </w:p>
    <w:p w:rsidR="006328D5" w:rsidRDefault="0052165A">
      <w:pPr>
        <w:pStyle w:val="Prrafodelista"/>
        <w:tabs>
          <w:tab w:val="left" w:pos="4710"/>
        </w:tabs>
        <w:ind w:left="3969"/>
        <w:rPr>
          <w:rFonts w:ascii="Verdana" w:hAnsi="Verdana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0640" distB="52705" distL="108585" distR="138430" simplePos="0" relativeHeight="5" behindDoc="0" locked="0" layoutInCell="0" allowOverlap="1" wp14:anchorId="1F1B93D0">
                <wp:simplePos x="0" y="0"/>
                <wp:positionH relativeFrom="column">
                  <wp:posOffset>-200025</wp:posOffset>
                </wp:positionH>
                <wp:positionV relativeFrom="paragraph">
                  <wp:posOffset>328930</wp:posOffset>
                </wp:positionV>
                <wp:extent cx="6753225" cy="244475"/>
                <wp:effectExtent l="5715" t="5715" r="4445" b="4445"/>
                <wp:wrapSquare wrapText="bothSides"/>
                <wp:docPr id="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4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328D5" w:rsidRDefault="0052165A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P</w:t>
                            </w:r>
                            <w:r w:rsidR="006B16D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LAN DE LECTURA DOMICILIARIA 2024</w:t>
                            </w:r>
                          </w:p>
                        </w:txbxContent>
                      </wps:txbx>
                      <wps:bodyPr tIns="91440" bIns="9144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1F1B93D0" id="Cuadro de texto 4" o:spid="_x0000_s1027" style="position:absolute;left:0;text-align:left;margin-left:-15.75pt;margin-top:25.9pt;width:531.75pt;height:19.25pt;z-index:5;visibility:visible;mso-wrap-style:square;mso-height-percent:200;mso-wrap-distance-left:8.55pt;mso-wrap-distance-top:3.2pt;mso-wrap-distance-right:10.9pt;mso-wrap-distance-bottom:4.1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" o:allowincell="f">
                <v:textbox style="mso-fit-shape-to-text:t" inset=",7.2pt,,7.2pt">
                  <w:txbxContent>
                    <w:p w:rsidR="006328D5" w:rsidRDefault="0052165A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P</w:t>
                      </w:r>
                      <w:r w:rsidR="006B16DE"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LAN DE LECTURA DOMICILIARIA 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328D5" w:rsidRDefault="006328D5">
      <w:pPr>
        <w:pStyle w:val="Prrafodelista"/>
        <w:tabs>
          <w:tab w:val="left" w:pos="4710"/>
        </w:tabs>
        <w:ind w:left="3969" w:hanging="360"/>
        <w:rPr>
          <w:rFonts w:ascii="Verdana" w:hAnsi="Verdana"/>
          <w:sz w:val="18"/>
          <w:szCs w:val="18"/>
        </w:rPr>
      </w:pPr>
    </w:p>
    <w:tbl>
      <w:tblPr>
        <w:tblStyle w:val="Tablaconcuadrcula"/>
        <w:tblW w:w="983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113"/>
        <w:gridCol w:w="4111"/>
        <w:gridCol w:w="2615"/>
      </w:tblGrid>
      <w:tr w:rsidR="006B16DE" w:rsidRPr="007D1048" w:rsidTr="00607176">
        <w:trPr>
          <w:trHeight w:val="249"/>
        </w:trPr>
        <w:tc>
          <w:tcPr>
            <w:tcW w:w="3113" w:type="dxa"/>
          </w:tcPr>
          <w:p w:rsidR="006B16DE" w:rsidRPr="007D1048" w:rsidRDefault="006B16DE" w:rsidP="00607176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4111" w:type="dxa"/>
          </w:tcPr>
          <w:p w:rsidR="006B16DE" w:rsidRPr="007D1048" w:rsidRDefault="006B16DE" w:rsidP="00607176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2615" w:type="dxa"/>
          </w:tcPr>
          <w:p w:rsidR="006B16DE" w:rsidRPr="007D1048" w:rsidRDefault="006B16DE" w:rsidP="00607176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b/>
                <w:color w:val="000000"/>
                <w:sz w:val="20"/>
                <w:szCs w:val="20"/>
              </w:rPr>
              <w:t>DÓNDE ENCONTRARLO</w:t>
            </w:r>
          </w:p>
        </w:tc>
      </w:tr>
      <w:tr w:rsidR="006B16DE" w:rsidRPr="007D1048" w:rsidTr="00607176">
        <w:trPr>
          <w:trHeight w:val="266"/>
        </w:trPr>
        <w:tc>
          <w:tcPr>
            <w:tcW w:w="3113" w:type="dxa"/>
          </w:tcPr>
          <w:p w:rsidR="006B16DE" w:rsidRPr="007D1048" w:rsidRDefault="006B16DE" w:rsidP="00607176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La contadora de Películas </w:t>
            </w:r>
          </w:p>
        </w:tc>
        <w:tc>
          <w:tcPr>
            <w:tcW w:w="4111" w:type="dxa"/>
          </w:tcPr>
          <w:p w:rsidR="006B16DE" w:rsidRPr="007D1048" w:rsidRDefault="006B16DE" w:rsidP="00607176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Hernán Rivera Letelier </w:t>
            </w:r>
          </w:p>
        </w:tc>
        <w:tc>
          <w:tcPr>
            <w:tcW w:w="2615" w:type="dxa"/>
          </w:tcPr>
          <w:p w:rsidR="006B16DE" w:rsidRPr="007D1048" w:rsidRDefault="006B16DE" w:rsidP="00607176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color w:val="000000"/>
                <w:sz w:val="20"/>
                <w:szCs w:val="20"/>
              </w:rPr>
              <w:t>CRA</w:t>
            </w:r>
          </w:p>
        </w:tc>
      </w:tr>
      <w:tr w:rsidR="006B16DE" w:rsidRPr="007D1048" w:rsidTr="00607176">
        <w:trPr>
          <w:trHeight w:val="249"/>
        </w:trPr>
        <w:tc>
          <w:tcPr>
            <w:tcW w:w="3113" w:type="dxa"/>
          </w:tcPr>
          <w:p w:rsidR="006B16DE" w:rsidRPr="007D1048" w:rsidRDefault="006B16DE" w:rsidP="00607176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>Soy José Mamani</w:t>
            </w:r>
          </w:p>
        </w:tc>
        <w:tc>
          <w:tcPr>
            <w:tcW w:w="4111" w:type="dxa"/>
          </w:tcPr>
          <w:p w:rsidR="006B16DE" w:rsidRPr="007D1048" w:rsidRDefault="006B16DE" w:rsidP="00607176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Fernando Montanares </w:t>
            </w:r>
          </w:p>
        </w:tc>
        <w:tc>
          <w:tcPr>
            <w:tcW w:w="2615" w:type="dxa"/>
          </w:tcPr>
          <w:p w:rsidR="006B16DE" w:rsidRPr="007D1048" w:rsidRDefault="006B16DE" w:rsidP="00607176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color w:val="000000"/>
                <w:sz w:val="20"/>
                <w:szCs w:val="20"/>
              </w:rPr>
              <w:t>CRA</w:t>
            </w:r>
          </w:p>
        </w:tc>
      </w:tr>
      <w:tr w:rsidR="006B16DE" w:rsidRPr="007D1048" w:rsidTr="00607176">
        <w:trPr>
          <w:trHeight w:val="249"/>
        </w:trPr>
        <w:tc>
          <w:tcPr>
            <w:tcW w:w="3113" w:type="dxa"/>
          </w:tcPr>
          <w:p w:rsidR="006B16DE" w:rsidRPr="007D1048" w:rsidRDefault="006B16DE" w:rsidP="00607176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Obra de Teatro chilena a elección </w:t>
            </w:r>
          </w:p>
        </w:tc>
        <w:tc>
          <w:tcPr>
            <w:tcW w:w="4111" w:type="dxa"/>
          </w:tcPr>
          <w:p w:rsidR="006B16DE" w:rsidRPr="007D1048" w:rsidRDefault="006B16DE" w:rsidP="00607176">
            <w:pPr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Juan </w:t>
            </w:r>
            <w:proofErr w:type="spellStart"/>
            <w:r w:rsidRPr="007D1048">
              <w:rPr>
                <w:rFonts w:ascii="Arial" w:hAnsi="Arial" w:cs="Arial"/>
                <w:sz w:val="20"/>
                <w:szCs w:val="20"/>
              </w:rPr>
              <w:t>Radrigán</w:t>
            </w:r>
            <w:proofErr w:type="spellEnd"/>
            <w:r w:rsidRPr="007D1048">
              <w:rPr>
                <w:rFonts w:ascii="Arial" w:hAnsi="Arial" w:cs="Arial"/>
                <w:sz w:val="20"/>
                <w:szCs w:val="20"/>
              </w:rPr>
              <w:t xml:space="preserve">, Jorge Díaz, Alejandro </w:t>
            </w:r>
            <w:proofErr w:type="spellStart"/>
            <w:r w:rsidRPr="007D1048">
              <w:rPr>
                <w:rFonts w:ascii="Arial" w:hAnsi="Arial" w:cs="Arial"/>
                <w:sz w:val="20"/>
                <w:szCs w:val="20"/>
              </w:rPr>
              <w:t>Sieveking</w:t>
            </w:r>
            <w:proofErr w:type="spellEnd"/>
            <w:r w:rsidRPr="007D1048">
              <w:rPr>
                <w:rFonts w:ascii="Arial" w:hAnsi="Arial" w:cs="Arial"/>
                <w:sz w:val="20"/>
                <w:szCs w:val="20"/>
              </w:rPr>
              <w:t xml:space="preserve">, Sergio Vodanovic, </w:t>
            </w:r>
            <w:r>
              <w:rPr>
                <w:rFonts w:ascii="Arial" w:hAnsi="Arial" w:cs="Arial"/>
                <w:sz w:val="20"/>
                <w:szCs w:val="20"/>
              </w:rPr>
              <w:t>Entre o</w:t>
            </w:r>
            <w:r w:rsidRPr="007D1048">
              <w:rPr>
                <w:rFonts w:ascii="Arial" w:hAnsi="Arial" w:cs="Arial"/>
                <w:sz w:val="20"/>
                <w:szCs w:val="20"/>
              </w:rPr>
              <w:t>tros</w:t>
            </w:r>
          </w:p>
        </w:tc>
        <w:tc>
          <w:tcPr>
            <w:tcW w:w="2615" w:type="dxa"/>
          </w:tcPr>
          <w:p w:rsidR="006B16DE" w:rsidRPr="007D1048" w:rsidRDefault="006B16DE" w:rsidP="00607176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color w:val="000000"/>
                <w:sz w:val="20"/>
                <w:szCs w:val="20"/>
              </w:rPr>
              <w:t>CRA</w:t>
            </w:r>
          </w:p>
        </w:tc>
      </w:tr>
      <w:tr w:rsidR="006B16DE" w:rsidRPr="007D1048" w:rsidTr="00607176">
        <w:trPr>
          <w:trHeight w:val="249"/>
        </w:trPr>
        <w:tc>
          <w:tcPr>
            <w:tcW w:w="3113" w:type="dxa"/>
          </w:tcPr>
          <w:p w:rsidR="006B16DE" w:rsidRPr="007D1048" w:rsidRDefault="006B16DE" w:rsidP="00607176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La Metamorfosis </w:t>
            </w:r>
          </w:p>
        </w:tc>
        <w:tc>
          <w:tcPr>
            <w:tcW w:w="4111" w:type="dxa"/>
          </w:tcPr>
          <w:p w:rsidR="006B16DE" w:rsidRPr="007D1048" w:rsidRDefault="006B16DE" w:rsidP="00607176">
            <w:pPr>
              <w:rPr>
                <w:rFonts w:ascii="Arial" w:hAnsi="Arial" w:cs="Arial"/>
                <w:sz w:val="20"/>
                <w:szCs w:val="20"/>
              </w:rPr>
            </w:pPr>
            <w:r w:rsidRPr="007D1048">
              <w:rPr>
                <w:rFonts w:ascii="Arial" w:hAnsi="Arial" w:cs="Arial"/>
                <w:sz w:val="20"/>
                <w:szCs w:val="20"/>
              </w:rPr>
              <w:t xml:space="preserve">Franz Kafka </w:t>
            </w:r>
          </w:p>
        </w:tc>
        <w:tc>
          <w:tcPr>
            <w:tcW w:w="2615" w:type="dxa"/>
          </w:tcPr>
          <w:p w:rsidR="006B16DE" w:rsidRPr="007D1048" w:rsidRDefault="006B16DE" w:rsidP="00607176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048">
              <w:rPr>
                <w:rFonts w:ascii="Arial" w:hAnsi="Arial" w:cs="Arial"/>
                <w:color w:val="000000"/>
                <w:sz w:val="20"/>
                <w:szCs w:val="20"/>
              </w:rPr>
              <w:t>CRA</w:t>
            </w:r>
          </w:p>
        </w:tc>
      </w:tr>
    </w:tbl>
    <w:p w:rsidR="006328D5" w:rsidRDefault="006328D5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:rsidR="006328D5" w:rsidRDefault="0052165A">
      <w:pPr>
        <w:rPr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005" distB="69850" distL="109220" distR="128270" simplePos="0" relativeHeight="7" behindDoc="0" locked="0" layoutInCell="0" allowOverlap="1" wp14:anchorId="6314C13D">
                <wp:simplePos x="0" y="0"/>
                <wp:positionH relativeFrom="column">
                  <wp:posOffset>842010</wp:posOffset>
                </wp:positionH>
                <wp:positionV relativeFrom="paragraph">
                  <wp:posOffset>55880</wp:posOffset>
                </wp:positionV>
                <wp:extent cx="4972050" cy="638175"/>
                <wp:effectExtent l="5080" t="5715" r="5080" b="4445"/>
                <wp:wrapSquare wrapText="bothSides"/>
                <wp:docPr id="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1960" cy="63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328D5" w:rsidRDefault="0052165A">
                            <w:pPr>
                              <w:pStyle w:val="Contenidodelmarc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Toda la comunidad escolar cuenta con ingreso gratuito a la Biblioteca Digital Escolar. </w:t>
                            </w:r>
                            <w:hyperlink r:id="rId10">
                              <w:r>
                                <w:rPr>
                                  <w:rFonts w:ascii="Verdana" w:hAnsi="Verdana"/>
                                  <w:color w:val="0000FF"/>
                                  <w:sz w:val="18"/>
                                  <w:szCs w:val="18"/>
                                  <w:u w:val="single"/>
                                  <w:lang w:val="es-MX" w:eastAsia="es-CL"/>
                                </w:rPr>
                                <w:t>http://bdescolar.mineduc.cl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 </w:t>
                            </w:r>
                          </w:p>
                          <w:p w:rsidR="006328D5" w:rsidRDefault="00C15DF5">
                            <w:pPr>
                              <w:pStyle w:val="Contenidodelmarc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Identificador: RUT (</w:t>
                            </w:r>
                            <w:r w:rsidR="0052165A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sin dígito verificador)</w:t>
                            </w:r>
                          </w:p>
                          <w:p w:rsidR="006328D5" w:rsidRDefault="0052165A">
                            <w:pPr>
                              <w:pStyle w:val="Contenidodelmarc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Contraseña: CRA123</w:t>
                            </w:r>
                          </w:p>
                          <w:p w:rsidR="006328D5" w:rsidRDefault="006328D5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4C13D" id="Cuadro de texto 5" o:spid="_x0000_s1028" style="position:absolute;margin-left:66.3pt;margin-top:4.4pt;width:391.5pt;height:50.25pt;z-index:7;visibility:visible;mso-wrap-style:square;mso-wrap-distance-left:8.6pt;mso-wrap-distance-top:3.15pt;mso-wrap-distance-right:10.1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" o:allowincell="f">
                <v:textbox>
                  <w:txbxContent>
                    <w:p w:rsidR="006328D5" w:rsidRDefault="0052165A">
                      <w:pPr>
                        <w:pStyle w:val="Contenidodelmarco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Toda la comunidad escolar cuenta con ingreso gratuito a la Biblioteca Digital Escolar. </w:t>
                      </w:r>
                      <w:hyperlink r:id="rId12">
                        <w:r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  <w:u w:val="single"/>
                            <w:lang w:val="es-MX" w:eastAsia="es-CL"/>
                          </w:rPr>
                          <w:t>http://bdescolar.mineduc.cl</w:t>
                        </w:r>
                      </w:hyperlink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 </w:t>
                      </w:r>
                    </w:p>
                    <w:p w:rsidR="006328D5" w:rsidRDefault="00C15DF5">
                      <w:pPr>
                        <w:pStyle w:val="Contenidodelmarco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Identificador: RUT (</w:t>
                      </w:r>
                      <w:r w:rsidR="0052165A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sin dígito verificador)</w:t>
                      </w:r>
                    </w:p>
                    <w:p w:rsidR="006328D5" w:rsidRDefault="0052165A">
                      <w:pPr>
                        <w:pStyle w:val="Contenidodelmarco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Contraseña: CRA123</w:t>
                      </w:r>
                    </w:p>
                    <w:p w:rsidR="006328D5" w:rsidRDefault="006328D5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328D5" w:rsidRDefault="006328D5">
      <w:pPr>
        <w:rPr>
          <w:sz w:val="18"/>
          <w:szCs w:val="18"/>
        </w:rPr>
      </w:pPr>
    </w:p>
    <w:p w:rsidR="006328D5" w:rsidRDefault="006328D5">
      <w:pPr>
        <w:rPr>
          <w:sz w:val="18"/>
          <w:szCs w:val="18"/>
        </w:rPr>
      </w:pPr>
    </w:p>
    <w:p w:rsidR="006328D5" w:rsidRDefault="006328D5">
      <w:pPr>
        <w:rPr>
          <w:sz w:val="18"/>
          <w:szCs w:val="18"/>
        </w:rPr>
      </w:pPr>
    </w:p>
    <w:p w:rsidR="006328D5" w:rsidRDefault="006328D5">
      <w:pPr>
        <w:tabs>
          <w:tab w:val="left" w:pos="2775"/>
        </w:tabs>
        <w:rPr>
          <w:sz w:val="18"/>
          <w:szCs w:val="18"/>
        </w:rPr>
      </w:pPr>
    </w:p>
    <w:p w:rsidR="006328D5" w:rsidRDefault="006B16DE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640" distB="52705" distL="108585" distR="138430" simplePos="0" relativeHeight="9" behindDoc="0" locked="0" layoutInCell="0" allowOverlap="1" wp14:anchorId="046E3B14" wp14:editId="13DD2BA3">
                <wp:simplePos x="0" y="0"/>
                <wp:positionH relativeFrom="margin">
                  <wp:align>right</wp:align>
                </wp:positionH>
                <wp:positionV relativeFrom="paragraph">
                  <wp:posOffset>1118235</wp:posOffset>
                </wp:positionV>
                <wp:extent cx="6753225" cy="244475"/>
                <wp:effectExtent l="0" t="0" r="28575" b="15875"/>
                <wp:wrapSquare wrapText="bothSides"/>
                <wp:docPr id="10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328D5" w:rsidRDefault="0052165A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UNIFORME INSTITUCIONAL </w:t>
                            </w:r>
                          </w:p>
                        </w:txbxContent>
                      </wps:txbx>
                      <wps:bodyPr tIns="91440" bIns="9144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046E3B14" id="Cuadro de texto 6" o:spid="_x0000_s1029" style="position:absolute;left:0;text-align:left;margin-left:480.55pt;margin-top:88.05pt;width:531.75pt;height:19.25pt;z-index:9;visibility:visible;mso-wrap-style:square;mso-height-percent:200;mso-wrap-distance-left:8.55pt;mso-wrap-distance-top:3.2pt;mso-wrap-distance-right:10.9pt;mso-wrap-distance-bottom:4.15pt;mso-position-horizontal:right;mso-position-horizontal-relative:margin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" o:allowincell="f">
                <v:textbox style="mso-fit-shape-to-text:t" inset=",7.2pt,,7.2pt">
                  <w:txbxContent>
                    <w:p w:rsidR="006328D5" w:rsidRDefault="0052165A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 xml:space="preserve">UNIFORME INSTITUCIONAL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2165A">
        <w:rPr>
          <w:rFonts w:ascii="Verdana" w:hAnsi="Verdana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640" distB="59690" distL="108585" distR="138430" simplePos="0" relativeHeight="11" behindDoc="0" locked="0" layoutInCell="0" allowOverlap="1" wp14:anchorId="6C747900">
                <wp:simplePos x="0" y="0"/>
                <wp:positionH relativeFrom="column">
                  <wp:posOffset>126365</wp:posOffset>
                </wp:positionH>
                <wp:positionV relativeFrom="paragraph">
                  <wp:posOffset>194310</wp:posOffset>
                </wp:positionV>
                <wp:extent cx="6334125" cy="723900"/>
                <wp:effectExtent l="5715" t="5080" r="4445" b="5080"/>
                <wp:wrapSquare wrapText="bothSides"/>
                <wp:docPr id="12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200" cy="72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328D5" w:rsidRDefault="0052165A">
                            <w:pPr>
                              <w:pStyle w:val="Contenidodelmarco"/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Los alumnos (as) recibirán en forma gratuita:</w:t>
                            </w:r>
                          </w:p>
                          <w:p w:rsidR="006328D5" w:rsidRDefault="0052165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54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Los Textos Escolares enviados por el Ministerio de Educación durante el año 202</w:t>
                            </w:r>
                            <w:r w:rsidR="006B16D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, los cuales deben cuidar, ya que son reutilizables hasta cuarto año medio.  </w:t>
                            </w:r>
                          </w:p>
                          <w:p w:rsidR="006328D5" w:rsidRDefault="0052165A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(duración dos años)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47900" id="Cuadro de texto 7" o:spid="_x0000_s1030" style="position:absolute;left:0;text-align:left;margin-left:9.95pt;margin-top:15.3pt;width:498.75pt;height:57pt;z-index:11;visibility:visible;mso-wrap-style:square;mso-wrap-distance-left:8.55pt;mso-wrap-distance-top:3.2pt;mso-wrap-distance-right:10.9pt;mso-wrap-distance-bottom:4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" o:allowincell="f">
                <v:textbox>
                  <w:txbxContent>
                    <w:p w:rsidR="006328D5" w:rsidRDefault="0052165A">
                      <w:pPr>
                        <w:pStyle w:val="Contenidodelmarco"/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Los alumnos (as) recibirán en forma gratuita:</w:t>
                      </w:r>
                    </w:p>
                    <w:p w:rsidR="006328D5" w:rsidRDefault="0052165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76" w:lineRule="auto"/>
                        <w:ind w:left="454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Los Textos Escolares enviados por el Ministerio de Educación durante el año 202</w:t>
                      </w:r>
                      <w:r w:rsidR="006B16DE">
                        <w:rPr>
                          <w:rFonts w:ascii="Verdana" w:hAnsi="Verdan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, los cuales deben cuidar, ya que son reutilizables hasta cuarto año medio.  </w:t>
                      </w:r>
                    </w:p>
                    <w:p w:rsidR="006328D5" w:rsidRDefault="0052165A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(duración dos años)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328D5" w:rsidRDefault="006328D5">
      <w:pPr>
        <w:ind w:firstLine="708"/>
        <w:jc w:val="both"/>
        <w:rPr>
          <w:rFonts w:ascii="Verdana" w:hAnsi="Verdana"/>
          <w:sz w:val="18"/>
          <w:szCs w:val="18"/>
        </w:rPr>
      </w:pPr>
    </w:p>
    <w:p w:rsidR="006328D5" w:rsidRDefault="006328D5">
      <w:pPr>
        <w:ind w:firstLine="708"/>
        <w:jc w:val="both"/>
        <w:rPr>
          <w:rFonts w:ascii="Verdana" w:hAnsi="Verdana"/>
          <w:sz w:val="18"/>
          <w:szCs w:val="18"/>
        </w:rPr>
      </w:pPr>
    </w:p>
    <w:tbl>
      <w:tblPr>
        <w:tblW w:w="4750" w:type="pct"/>
        <w:jc w:val="center"/>
        <w:tblLayout w:type="fixed"/>
        <w:tblLook w:val="04A0" w:firstRow="1" w:lastRow="0" w:firstColumn="1" w:lastColumn="0" w:noHBand="0" w:noVBand="1"/>
      </w:tblPr>
      <w:tblGrid>
        <w:gridCol w:w="4963"/>
        <w:gridCol w:w="4963"/>
      </w:tblGrid>
      <w:tr w:rsidR="006328D5">
        <w:trPr>
          <w:trHeight w:val="599"/>
          <w:jc w:val="center"/>
        </w:trPr>
        <w:tc>
          <w:tcPr>
            <w:tcW w:w="5005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D5" w:rsidRDefault="0052165A">
            <w:pPr>
              <w:widowControl w:val="0"/>
              <w:ind w:left="709" w:right="-484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DAMAS</w:t>
            </w:r>
          </w:p>
        </w:tc>
        <w:tc>
          <w:tcPr>
            <w:tcW w:w="5005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6328D5" w:rsidRDefault="0052165A">
            <w:pPr>
              <w:widowControl w:val="0"/>
              <w:ind w:right="-16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VARONES</w:t>
            </w:r>
          </w:p>
        </w:tc>
      </w:tr>
      <w:tr w:rsidR="006328D5">
        <w:trPr>
          <w:trHeight w:val="1518"/>
          <w:jc w:val="center"/>
        </w:trPr>
        <w:tc>
          <w:tcPr>
            <w:tcW w:w="500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8D5" w:rsidRDefault="0052165A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 xml:space="preserve">FALDA </w:t>
            </w:r>
          </w:p>
          <w:p w:rsidR="006328D5" w:rsidRDefault="0052165A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:rsidR="006328D5" w:rsidRDefault="0052165A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:rsidR="006328D5" w:rsidRDefault="0052165A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:rsidR="006328D5" w:rsidRDefault="0052165A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MEDIAS LARGAS COLOR VERDE OSCURO.</w:t>
            </w:r>
          </w:p>
          <w:p w:rsidR="006328D5" w:rsidRDefault="0052165A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 xml:space="preserve">COTONA BLANCA (Obsequiada por el colegio)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6328D5" w:rsidRDefault="0052165A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PANTALÓN GRIS</w:t>
            </w:r>
          </w:p>
          <w:p w:rsidR="006328D5" w:rsidRDefault="0052165A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:rsidR="006328D5" w:rsidRDefault="0052165A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:rsidR="006328D5" w:rsidRDefault="0052165A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:rsidR="006328D5" w:rsidRDefault="0052165A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COTONA BLANCA (Obsequiada por el colegio)</w:t>
            </w:r>
          </w:p>
        </w:tc>
      </w:tr>
      <w:tr w:rsidR="006328D5" w:rsidTr="00C15DF5">
        <w:trPr>
          <w:trHeight w:val="703"/>
          <w:jc w:val="center"/>
        </w:trPr>
        <w:tc>
          <w:tcPr>
            <w:tcW w:w="10010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6328D5" w:rsidRPr="00C15DF5" w:rsidRDefault="0052165A" w:rsidP="00C15DF5">
            <w:pPr>
              <w:widowControl w:val="0"/>
              <w:ind w:left="171" w:right="33"/>
              <w:jc w:val="both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SE HARÁ ENTREGA DE UNA POLERA DE LA ESPECIALIDAD A LOS ESTUDIANTES.</w:t>
            </w:r>
          </w:p>
        </w:tc>
      </w:tr>
      <w:tr w:rsidR="006328D5">
        <w:trPr>
          <w:trHeight w:val="1769"/>
          <w:jc w:val="center"/>
        </w:trPr>
        <w:tc>
          <w:tcPr>
            <w:tcW w:w="10010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6328D5" w:rsidRDefault="0052165A">
            <w:pPr>
              <w:widowControl w:val="0"/>
              <w:ind w:left="171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CL"/>
              </w:rPr>
              <w:t>Educación Física y Salud:</w:t>
            </w:r>
          </w:p>
          <w:p w:rsidR="006328D5" w:rsidRDefault="0052165A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Equipo de Cambio: Polera, calzas o short (en tonos verde o amarillo).</w:t>
            </w:r>
          </w:p>
          <w:p w:rsidR="006328D5" w:rsidRDefault="0052165A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Buzo institucional (buzo verde, polera amarilla cuello verde y con insignia del colegio)</w:t>
            </w:r>
          </w:p>
          <w:p w:rsidR="006328D5" w:rsidRDefault="0052165A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Útiles de aseo: Toalla, jabón y colonia, desodorante.</w:t>
            </w:r>
          </w:p>
          <w:p w:rsidR="006328D5" w:rsidRDefault="0052165A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Botella de agua</w:t>
            </w:r>
          </w:p>
          <w:p w:rsidR="006328D5" w:rsidRDefault="0052165A">
            <w:pPr>
              <w:widowControl w:val="0"/>
              <w:ind w:left="171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Alcohol gel y mascarilla)</w:t>
            </w:r>
          </w:p>
        </w:tc>
      </w:tr>
    </w:tbl>
    <w:p w:rsidR="006328D5" w:rsidRPr="00C15DF5" w:rsidRDefault="006328D5" w:rsidP="00C15DF5">
      <w:pPr>
        <w:jc w:val="both"/>
        <w:rPr>
          <w:rFonts w:ascii="Verdana" w:hAnsi="Verdana"/>
          <w:sz w:val="18"/>
          <w:szCs w:val="18"/>
        </w:rPr>
      </w:pPr>
    </w:p>
    <w:sectPr w:rsidR="006328D5" w:rsidRPr="00C15DF5">
      <w:footerReference w:type="default" r:id="rId13"/>
      <w:pgSz w:w="12240" w:h="18720"/>
      <w:pgMar w:top="851" w:right="851" w:bottom="777" w:left="85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55A" w:rsidRDefault="004F455A">
      <w:r>
        <w:separator/>
      </w:r>
    </w:p>
  </w:endnote>
  <w:endnote w:type="continuationSeparator" w:id="0">
    <w:p w:rsidR="004F455A" w:rsidRDefault="004F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D5" w:rsidRDefault="006328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55A" w:rsidRDefault="004F455A">
      <w:r>
        <w:separator/>
      </w:r>
    </w:p>
  </w:footnote>
  <w:footnote w:type="continuationSeparator" w:id="0">
    <w:p w:rsidR="004F455A" w:rsidRDefault="004F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1619"/>
    <w:multiLevelType w:val="multilevel"/>
    <w:tmpl w:val="0354193C"/>
    <w:lvl w:ilvl="0">
      <w:start w:val="1"/>
      <w:numFmt w:val="bullet"/>
      <w:lvlText w:val=""/>
      <w:lvlJc w:val="left"/>
      <w:pPr>
        <w:tabs>
          <w:tab w:val="num" w:pos="0"/>
        </w:tabs>
        <w:ind w:left="54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8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9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0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11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4631AB"/>
    <w:multiLevelType w:val="multilevel"/>
    <w:tmpl w:val="5EB0E8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676F90"/>
    <w:multiLevelType w:val="multilevel"/>
    <w:tmpl w:val="795C34A2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762B45"/>
    <w:multiLevelType w:val="multilevel"/>
    <w:tmpl w:val="502617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D5"/>
    <w:rsid w:val="004F455A"/>
    <w:rsid w:val="0052165A"/>
    <w:rsid w:val="006328D5"/>
    <w:rsid w:val="00666E4E"/>
    <w:rsid w:val="006B16DE"/>
    <w:rsid w:val="00C15DF5"/>
    <w:rsid w:val="00C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E8ACA5-9184-4446-B350-B4E758F1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B502B"/>
    <w:pPr>
      <w:keepNext/>
      <w:outlineLvl w:val="0"/>
    </w:pPr>
    <w:rPr>
      <w:rFonts w:ascii="Franklin Gothic Medium" w:hAnsi="Franklin Gothic Medium"/>
      <w:sz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qFormat/>
    <w:rsid w:val="002B502B"/>
    <w:rPr>
      <w:rFonts w:ascii="Franklin Gothic Medium" w:eastAsia="Times New Roman" w:hAnsi="Franklin Gothic Medium" w:cs="Times New Roman"/>
      <w:sz w:val="32"/>
      <w:szCs w:val="24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050014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A272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129A3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rPr>
      <w:color w:val="000080"/>
      <w:u w:val="single"/>
    </w:rPr>
  </w:style>
  <w:style w:type="character" w:styleId="nfasis">
    <w:name w:val="Emphasis"/>
    <w:qFormat/>
    <w:rPr>
      <w:i/>
      <w:i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050014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qFormat/>
    <w:rsid w:val="00050014"/>
    <w:pPr>
      <w:jc w:val="both"/>
    </w:pPr>
    <w:rPr>
      <w:rFonts w:ascii="Arial" w:hAnsi="Arial"/>
      <w:lang w:val="es-ES_tradn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5571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F5571F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129A3"/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B23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descolar.mineduc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descolar.mineduc.c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dc:description/>
  <cp:lastModifiedBy>CRA</cp:lastModifiedBy>
  <cp:revision>2</cp:revision>
  <cp:lastPrinted>2021-01-06T16:29:00Z</cp:lastPrinted>
  <dcterms:created xsi:type="dcterms:W3CDTF">2023-12-11T19:12:00Z</dcterms:created>
  <dcterms:modified xsi:type="dcterms:W3CDTF">2023-12-11T19:12:00Z</dcterms:modified>
  <dc:language>es-CL</dc:language>
</cp:coreProperties>
</file>